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Fonts w:ascii="Arial" w:cs="Arial" w:eastAsia="Arial" w:hAnsi="Arial"/>
        </w:rPr>
        <w:drawing>
          <wp:anchor allowOverlap="1" behindDoc="1" distB="114300" distT="114300" distL="114300" distR="114300" hidden="0" layoutInCell="1" locked="0" relativeHeight="0" simplePos="0">
            <wp:simplePos x="0" y="0"/>
            <wp:positionH relativeFrom="page">
              <wp:posOffset>457200</wp:posOffset>
            </wp:positionH>
            <wp:positionV relativeFrom="page">
              <wp:posOffset>457200</wp:posOffset>
            </wp:positionV>
            <wp:extent cx="928688" cy="928688"/>
            <wp:effectExtent b="0" l="0" r="0" t="0"/>
            <wp:wrapNone/>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28688" cy="928688"/>
                    </a:xfrm>
                    <a:prstGeom prst="rect"/>
                    <a:ln/>
                  </pic:spPr>
                </pic:pic>
              </a:graphicData>
            </a:graphic>
          </wp:anchor>
        </w:drawing>
      </w:r>
      <w:r w:rsidDel="00000000" w:rsidR="00000000" w:rsidRPr="00000000">
        <w:rPr>
          <w:rtl w:val="0"/>
        </w:rPr>
      </w:r>
    </w:p>
    <w:tbl>
      <w:tblPr>
        <w:tblStyle w:val="Table1"/>
        <w:tblW w:w="9180.0" w:type="dxa"/>
        <w:jc w:val="left"/>
        <w:tblInd w:w="16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80"/>
        <w:gridCol w:w="5400"/>
        <w:tblGridChange w:id="0">
          <w:tblGrid>
            <w:gridCol w:w="3780"/>
            <w:gridCol w:w="5400"/>
          </w:tblGrid>
        </w:tblGridChange>
      </w:tblGrid>
      <w:tr>
        <w:trPr>
          <w:cantSplit w:val="0"/>
          <w:trHeight w:val="157.19999999999985" w:hRule="atLeast"/>
          <w:tblHeader w:val="0"/>
        </w:trPr>
        <w:tc>
          <w:tcPr/>
          <w:p w:rsidR="00000000" w:rsidDel="00000000" w:rsidP="00000000" w:rsidRDefault="00000000" w:rsidRPr="00000000" w14:paraId="00000002">
            <w:pPr>
              <w:pStyle w:val="Title"/>
              <w:spacing w:after="120" w:lineRule="auto"/>
              <w:rPr>
                <w:color w:val="1f497d"/>
              </w:rPr>
            </w:pPr>
            <w:r w:rsidDel="00000000" w:rsidR="00000000" w:rsidRPr="00000000">
              <w:rPr>
                <w:color w:val="1f497d"/>
                <w:rtl w:val="0"/>
              </w:rPr>
              <w:t xml:space="preserve">Erika Birkenes</w:t>
            </w:r>
          </w:p>
          <w:p w:rsidR="00000000" w:rsidDel="00000000" w:rsidP="00000000" w:rsidRDefault="00000000" w:rsidRPr="00000000" w14:paraId="00000003">
            <w:pPr>
              <w:spacing w:after="240" w:before="240" w:lineRule="auto"/>
              <w:rPr/>
            </w:pPr>
            <w:r w:rsidDel="00000000" w:rsidR="00000000" w:rsidRPr="00000000">
              <w:rPr>
                <w:rFonts w:ascii="Century" w:cs="Century" w:eastAsia="Century" w:hAnsi="Century"/>
                <w:b w:val="1"/>
                <w:color w:val="1f497d"/>
                <w:sz w:val="24"/>
                <w:szCs w:val="24"/>
                <w:rtl w:val="0"/>
              </w:rPr>
              <w:t xml:space="preserve">Vis Dev/Illustration Artist Profile</w:t>
            </w:r>
            <w:r w:rsidDel="00000000" w:rsidR="00000000" w:rsidRPr="00000000">
              <w:rPr>
                <w:rtl w:val="0"/>
              </w:rPr>
            </w:r>
          </w:p>
        </w:tc>
        <w:tc>
          <w:tcPr/>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Libre Franklin" w:cs="Libre Franklin" w:eastAsia="Libre Franklin" w:hAnsi="Libre Franklin"/>
                <w:color w:val="1f497d"/>
                <w:sz w:val="20"/>
                <w:szCs w:val="20"/>
              </w:rPr>
            </w:pPr>
            <w:r w:rsidDel="00000000" w:rsidR="00000000" w:rsidRPr="00000000">
              <w:rPr>
                <w:rFonts w:ascii="Libre Franklin" w:cs="Libre Franklin" w:eastAsia="Libre Franklin" w:hAnsi="Libre Franklin"/>
                <w:color w:val="1f497d"/>
                <w:sz w:val="20"/>
                <w:szCs w:val="20"/>
                <w:rtl w:val="0"/>
              </w:rPr>
              <w:t xml:space="preserve">erikabirkenes@gmail.com • (707) 486-5309</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Libre Franklin" w:cs="Libre Franklin" w:eastAsia="Libre Franklin" w:hAnsi="Libre Franklin"/>
                <w:color w:val="000000"/>
                <w:sz w:val="20"/>
                <w:szCs w:val="20"/>
              </w:rPr>
            </w:pPr>
            <w:hyperlink r:id="rId8">
              <w:r w:rsidDel="00000000" w:rsidR="00000000" w:rsidRPr="00000000">
                <w:rPr>
                  <w:rFonts w:ascii="Libre Franklin" w:cs="Libre Franklin" w:eastAsia="Libre Franklin" w:hAnsi="Libre Franklin"/>
                  <w:color w:val="1155cc"/>
                  <w:sz w:val="20"/>
                  <w:szCs w:val="20"/>
                  <w:u w:val="single"/>
                  <w:rtl w:val="0"/>
                </w:rPr>
                <w:t xml:space="preserve">Artstation</w:t>
              </w:r>
            </w:hyperlink>
            <w:r w:rsidDel="00000000" w:rsidR="00000000" w:rsidRPr="00000000">
              <w:rPr>
                <w:rFonts w:ascii="Libre Franklin" w:cs="Libre Franklin" w:eastAsia="Libre Franklin" w:hAnsi="Libre Franklin"/>
                <w:color w:val="000000"/>
                <w:sz w:val="20"/>
                <w:szCs w:val="20"/>
                <w:rtl w:val="0"/>
              </w:rPr>
              <w:t xml:space="preserve"> </w:t>
            </w:r>
            <w:r w:rsidDel="00000000" w:rsidR="00000000" w:rsidRPr="00000000">
              <w:rPr>
                <w:rFonts w:ascii="Libre Franklin" w:cs="Libre Franklin" w:eastAsia="Libre Franklin" w:hAnsi="Libre Franklin"/>
                <w:color w:val="1f497d"/>
                <w:sz w:val="20"/>
                <w:szCs w:val="20"/>
                <w:rtl w:val="0"/>
              </w:rPr>
              <w:t xml:space="preserve">• Santa Rosa, CA</w:t>
            </w:r>
            <w:r w:rsidDel="00000000" w:rsidR="00000000" w:rsidRPr="00000000">
              <w:rPr>
                <w:rtl w:val="0"/>
              </w:rPr>
            </w:r>
          </w:p>
        </w:tc>
      </w:tr>
    </w:tbl>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sz w:val="20"/>
          <w:szCs w:val="20"/>
          <w:rtl w:val="0"/>
        </w:rPr>
        <w:t xml:space="preserve">Driven Vis Dev </w:t>
      </w:r>
      <w:r w:rsidDel="00000000" w:rsidR="00000000" w:rsidRPr="00000000">
        <w:rPr>
          <w:rFonts w:ascii="Libre Franklin" w:cs="Libre Franklin" w:eastAsia="Libre Franklin" w:hAnsi="Libre Franklin"/>
          <w:color w:val="000000"/>
          <w:sz w:val="20"/>
          <w:szCs w:val="20"/>
          <w:rtl w:val="0"/>
        </w:rPr>
        <w:t xml:space="preserve">Artist with a passion for detailed world building and telling positive</w:t>
      </w:r>
      <w:r w:rsidDel="00000000" w:rsidR="00000000" w:rsidRPr="00000000">
        <w:rPr>
          <w:rFonts w:ascii="Libre Franklin" w:cs="Libre Franklin" w:eastAsia="Libre Franklin" w:hAnsi="Libre Franklin"/>
          <w:sz w:val="20"/>
          <w:szCs w:val="20"/>
          <w:rtl w:val="0"/>
        </w:rPr>
        <w:t xml:space="preserve">,</w:t>
      </w:r>
      <w:r w:rsidDel="00000000" w:rsidR="00000000" w:rsidRPr="00000000">
        <w:rPr>
          <w:rFonts w:ascii="Libre Franklin" w:cs="Libre Franklin" w:eastAsia="Libre Franklin" w:hAnsi="Libre Franklin"/>
          <w:color w:val="000000"/>
          <w:sz w:val="20"/>
          <w:szCs w:val="20"/>
          <w:rtl w:val="0"/>
        </w:rPr>
        <w:t xml:space="preserve"> uplifting stories</w:t>
      </w:r>
      <w:r w:rsidDel="00000000" w:rsidR="00000000" w:rsidRPr="00000000">
        <w:rPr>
          <w:rFonts w:ascii="Libre Franklin" w:cs="Libre Franklin" w:eastAsia="Libre Franklin" w:hAnsi="Libre Franklin"/>
          <w:sz w:val="20"/>
          <w:szCs w:val="20"/>
          <w:rtl w:val="0"/>
        </w:rPr>
        <w:t xml:space="preserve">.</w:t>
      </w:r>
      <w:r w:rsidDel="00000000" w:rsidR="00000000" w:rsidRPr="00000000">
        <w:rPr>
          <w:rFonts w:ascii="Libre Franklin" w:cs="Libre Franklin" w:eastAsia="Libre Franklin" w:hAnsi="Libre Franklin"/>
          <w:color w:val="000000"/>
          <w:sz w:val="20"/>
          <w:szCs w:val="20"/>
          <w:rtl w:val="0"/>
        </w:rPr>
        <w:t xml:space="preserve"> Skilled in various 2D techniques, both digital and traditional. Adept at </w:t>
      </w:r>
      <w:r w:rsidDel="00000000" w:rsidR="00000000" w:rsidRPr="00000000">
        <w:rPr>
          <w:rFonts w:ascii="Libre Franklin" w:cs="Libre Franklin" w:eastAsia="Libre Franklin" w:hAnsi="Libre Franklin"/>
          <w:sz w:val="20"/>
          <w:szCs w:val="20"/>
          <w:rtl w:val="0"/>
        </w:rPr>
        <w:t xml:space="preserve">painting detailed interior and exterior environments, creating color palettes and mood boards, </w:t>
      </w:r>
      <w:r w:rsidDel="00000000" w:rsidR="00000000" w:rsidRPr="00000000">
        <w:rPr>
          <w:rFonts w:ascii="Libre Franklin" w:cs="Libre Franklin" w:eastAsia="Libre Franklin" w:hAnsi="Libre Franklin"/>
          <w:color w:val="000000"/>
          <w:sz w:val="20"/>
          <w:szCs w:val="20"/>
          <w:rtl w:val="0"/>
        </w:rPr>
        <w:t xml:space="preserve">working on scripts, drawing quick sketches during brainstorming sessions, and exploring engaging character and prop designs. Accustomed to simultaneously managing multiple projects, while collaborating with directors and cross-functional teams within high-pressure environments.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40" w:before="480" w:lineRule="auto"/>
        <w:rPr>
          <w:rFonts w:ascii="Century" w:cs="Century" w:eastAsia="Century" w:hAnsi="Century"/>
          <w:b w:val="1"/>
          <w:color w:val="1f497d"/>
          <w:sz w:val="28"/>
          <w:szCs w:val="28"/>
        </w:rPr>
      </w:pPr>
      <w:r w:rsidDel="00000000" w:rsidR="00000000" w:rsidRPr="00000000">
        <w:rPr>
          <w:rFonts w:ascii="Century" w:cs="Century" w:eastAsia="Century" w:hAnsi="Century"/>
          <w:b w:val="1"/>
          <w:color w:val="1f497d"/>
          <w:sz w:val="28"/>
          <w:szCs w:val="28"/>
          <w:rtl w:val="0"/>
        </w:rPr>
        <w:t xml:space="preserve">Areas of Expertise</w:t>
      </w:r>
    </w:p>
    <w:tbl>
      <w:tblPr>
        <w:tblStyle w:val="Table2"/>
        <w:tblW w:w="108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00"/>
        <w:gridCol w:w="3600"/>
        <w:gridCol w:w="3600"/>
        <w:tblGridChange w:id="0">
          <w:tblGrid>
            <w:gridCol w:w="3600"/>
            <w:gridCol w:w="3600"/>
            <w:gridCol w:w="3600"/>
          </w:tblGrid>
        </w:tblGridChange>
      </w:tblGrid>
      <w:tr>
        <w:trPr>
          <w:cantSplit w:val="0"/>
          <w:trHeight w:val="1046.9999999999998" w:hRule="atLeast"/>
          <w:tblHeader w:val="0"/>
        </w:trPr>
        <w:tc>
          <w:tcPr/>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sz w:val="20"/>
                <w:szCs w:val="20"/>
                <w:rtl w:val="0"/>
              </w:rPr>
              <w:t xml:space="preserve">Color Theory</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sz w:val="20"/>
                <w:szCs w:val="20"/>
                <w:rtl w:val="0"/>
              </w:rPr>
              <w:t xml:space="preserve">World Building</w:t>
            </w: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000000"/>
                <w:sz w:val="20"/>
                <w:szCs w:val="20"/>
                <w:rtl w:val="0"/>
              </w:rPr>
              <w:t xml:space="preserve">Digital </w:t>
            </w:r>
            <w:r w:rsidDel="00000000" w:rsidR="00000000" w:rsidRPr="00000000">
              <w:rPr>
                <w:rFonts w:ascii="Libre Franklin" w:cs="Libre Franklin" w:eastAsia="Libre Franklin" w:hAnsi="Libre Franklin"/>
                <w:sz w:val="20"/>
                <w:szCs w:val="20"/>
                <w:rtl w:val="0"/>
              </w:rPr>
              <w:t xml:space="preserve">&amp; T</w:t>
            </w:r>
            <w:r w:rsidDel="00000000" w:rsidR="00000000" w:rsidRPr="00000000">
              <w:rPr>
                <w:rFonts w:ascii="Libre Franklin" w:cs="Libre Franklin" w:eastAsia="Libre Franklin" w:hAnsi="Libre Franklin"/>
                <w:color w:val="000000"/>
                <w:sz w:val="20"/>
                <w:szCs w:val="20"/>
                <w:rtl w:val="0"/>
              </w:rPr>
              <w:t xml:space="preserve">raditional </w:t>
            </w:r>
            <w:r w:rsidDel="00000000" w:rsidR="00000000" w:rsidRPr="00000000">
              <w:rPr>
                <w:rFonts w:ascii="Libre Franklin" w:cs="Libre Franklin" w:eastAsia="Libre Franklin" w:hAnsi="Libre Franklin"/>
                <w:sz w:val="20"/>
                <w:szCs w:val="20"/>
                <w:rtl w:val="0"/>
              </w:rPr>
              <w:t xml:space="preserve">P</w:t>
            </w:r>
            <w:r w:rsidDel="00000000" w:rsidR="00000000" w:rsidRPr="00000000">
              <w:rPr>
                <w:rFonts w:ascii="Libre Franklin" w:cs="Libre Franklin" w:eastAsia="Libre Franklin" w:hAnsi="Libre Franklin"/>
                <w:color w:val="000000"/>
                <w:sz w:val="20"/>
                <w:szCs w:val="20"/>
                <w:rtl w:val="0"/>
              </w:rPr>
              <w:t xml:space="preserve">ainting</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000000"/>
                <w:sz w:val="20"/>
                <w:szCs w:val="20"/>
                <w:rtl w:val="0"/>
              </w:rPr>
              <w:t xml:space="preserve">Anatomy and Figure Drawing</w:t>
            </w:r>
          </w:p>
        </w:tc>
        <w:tc>
          <w:tcPr/>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000000"/>
                <w:sz w:val="20"/>
                <w:szCs w:val="20"/>
                <w:rtl w:val="0"/>
              </w:rPr>
              <w:t xml:space="preserve">Cinematography</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sz w:val="20"/>
                <w:szCs w:val="20"/>
                <w:u w:val="none"/>
              </w:rPr>
            </w:pPr>
            <w:r w:rsidDel="00000000" w:rsidR="00000000" w:rsidRPr="00000000">
              <w:rPr>
                <w:rFonts w:ascii="Libre Franklin" w:cs="Libre Franklin" w:eastAsia="Libre Franklin" w:hAnsi="Libre Franklin"/>
                <w:sz w:val="20"/>
                <w:szCs w:val="20"/>
                <w:rtl w:val="0"/>
              </w:rPr>
              <w:t xml:space="preserve">Graphic Design</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000000"/>
                <w:sz w:val="20"/>
                <w:szCs w:val="20"/>
                <w:rtl w:val="0"/>
              </w:rPr>
              <w:t xml:space="preserve">Digital Marketing Campaigns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000000"/>
                <w:sz w:val="20"/>
                <w:szCs w:val="20"/>
                <w:rtl w:val="0"/>
              </w:rPr>
              <w:t xml:space="preserve">Schedule Development</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705" w:firstLine="0"/>
              <w:rPr>
                <w:rFonts w:ascii="Libre Franklin" w:cs="Libre Franklin" w:eastAsia="Libre Franklin" w:hAnsi="Libre Franklin"/>
                <w:color w:val="000000"/>
                <w:sz w:val="20"/>
                <w:szCs w:val="20"/>
              </w:rPr>
            </w:pPr>
            <w:r w:rsidDel="00000000" w:rsidR="00000000" w:rsidRPr="00000000">
              <w:rPr>
                <w:rtl w:val="0"/>
              </w:rPr>
            </w:r>
          </w:p>
        </w:tc>
        <w:tc>
          <w:tcPr/>
          <w:p w:rsidR="00000000" w:rsidDel="00000000" w:rsidP="00000000" w:rsidRDefault="00000000" w:rsidRPr="00000000" w14:paraId="00000011">
            <w:pPr>
              <w:numPr>
                <w:ilvl w:val="0"/>
                <w:numId w:val="1"/>
              </w:numPr>
              <w:ind w:left="705" w:hanging="360"/>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Written &amp; Verbal Communication</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000000"/>
                <w:sz w:val="20"/>
                <w:szCs w:val="20"/>
                <w:rtl w:val="0"/>
              </w:rPr>
              <w:t xml:space="preserve">Accounting &amp; Budgeting</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705" w:hanging="36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000000"/>
                <w:sz w:val="20"/>
                <w:szCs w:val="20"/>
                <w:rtl w:val="0"/>
              </w:rPr>
              <w:t xml:space="preserve">Project Management</w:t>
            </w:r>
          </w:p>
        </w:tc>
      </w:tr>
    </w:tbl>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40" w:before="0" w:lineRule="auto"/>
        <w:rPr>
          <w:rFonts w:ascii="Century" w:cs="Century" w:eastAsia="Century" w:hAnsi="Century"/>
          <w:b w:val="1"/>
          <w:color w:val="1f497d"/>
          <w:sz w:val="28"/>
          <w:szCs w:val="28"/>
        </w:rPr>
      </w:pPr>
      <w:r w:rsidDel="00000000" w:rsidR="00000000" w:rsidRPr="00000000">
        <w:rPr>
          <w:rFonts w:ascii="Century" w:cs="Century" w:eastAsia="Century" w:hAnsi="Century"/>
          <w:b w:val="1"/>
          <w:color w:val="1f497d"/>
          <w:sz w:val="28"/>
          <w:szCs w:val="28"/>
          <w:rtl w:val="0"/>
        </w:rPr>
        <w:t xml:space="preserve">Technical Proficiency</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jc w:val="both"/>
        <w:rPr>
          <w:rFonts w:ascii="Libre Franklin" w:cs="Libre Franklin" w:eastAsia="Libre Franklin" w:hAnsi="Libre Franklin"/>
          <w:color w:val="000000"/>
          <w:sz w:val="20"/>
          <w:szCs w:val="20"/>
        </w:rPr>
      </w:pPr>
      <w:bookmarkStart w:colFirst="0" w:colLast="0" w:name="_heading=h.1fob9te" w:id="0"/>
      <w:bookmarkEnd w:id="0"/>
      <w:r w:rsidDel="00000000" w:rsidR="00000000" w:rsidRPr="00000000">
        <w:rPr>
          <w:rFonts w:ascii="Libre Franklin" w:cs="Libre Franklin" w:eastAsia="Libre Franklin" w:hAnsi="Libre Franklin"/>
          <w:color w:val="000000"/>
          <w:sz w:val="20"/>
          <w:szCs w:val="20"/>
          <w:rtl w:val="0"/>
        </w:rPr>
        <w:t xml:space="preserve">Adobe Photoshop | Procreate </w:t>
      </w:r>
      <w:r w:rsidDel="00000000" w:rsidR="00000000" w:rsidRPr="00000000">
        <w:rPr>
          <w:rFonts w:ascii="Libre Franklin" w:cs="Libre Franklin" w:eastAsia="Libre Franklin" w:hAnsi="Libre Franklin"/>
          <w:sz w:val="20"/>
          <w:szCs w:val="20"/>
          <w:rtl w:val="0"/>
        </w:rPr>
        <w:t xml:space="preserve">|</w:t>
      </w:r>
      <w:r w:rsidDel="00000000" w:rsidR="00000000" w:rsidRPr="00000000">
        <w:rPr>
          <w:rFonts w:ascii="Libre Franklin" w:cs="Libre Franklin" w:eastAsia="Libre Franklin" w:hAnsi="Libre Franklin"/>
          <w:color w:val="000000"/>
          <w:sz w:val="20"/>
          <w:szCs w:val="20"/>
          <w:rtl w:val="0"/>
        </w:rPr>
        <w:t xml:space="preserve"> Toon Boom Storyboard Pro | MS Office Suite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40" w:before="480" w:lineRule="auto"/>
        <w:rPr>
          <w:rFonts w:ascii="Century" w:cs="Century" w:eastAsia="Century" w:hAnsi="Century"/>
          <w:b w:val="1"/>
          <w:color w:val="1f497d"/>
          <w:sz w:val="28"/>
          <w:szCs w:val="28"/>
        </w:rPr>
      </w:pPr>
      <w:bookmarkStart w:colFirst="0" w:colLast="0" w:name="_heading=h.3znysh7" w:id="1"/>
      <w:bookmarkEnd w:id="1"/>
      <w:r w:rsidDel="00000000" w:rsidR="00000000" w:rsidRPr="00000000">
        <w:rPr>
          <w:rFonts w:ascii="Century" w:cs="Century" w:eastAsia="Century" w:hAnsi="Century"/>
          <w:b w:val="1"/>
          <w:color w:val="1f497d"/>
          <w:sz w:val="28"/>
          <w:szCs w:val="28"/>
          <w:rtl w:val="0"/>
        </w:rPr>
        <w:t xml:space="preserve">Design &amp; Production Experience</w:t>
      </w:r>
    </w:p>
    <w:p w:rsidR="00000000" w:rsidDel="00000000" w:rsidP="00000000" w:rsidRDefault="00000000" w:rsidRPr="00000000" w14:paraId="00000017">
      <w:pPr>
        <w:tabs>
          <w:tab w:val="right" w:pos="10800"/>
        </w:tabs>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Project – “Not All Shells Sound Like the Ocean”, Pixar Story Xperiential</w:t>
      </w:r>
      <w:r w:rsidDel="00000000" w:rsidR="00000000" w:rsidRPr="00000000">
        <w:rPr>
          <w:rFonts w:ascii="Libre Franklin" w:cs="Libre Franklin" w:eastAsia="Libre Franklin" w:hAnsi="Libre Franklin"/>
          <w:b w:val="1"/>
          <w:color w:val="294433"/>
          <w:sz w:val="20"/>
          <w:szCs w:val="20"/>
          <w:rtl w:val="0"/>
        </w:rPr>
        <w:tab/>
      </w:r>
      <w:r w:rsidDel="00000000" w:rsidR="00000000" w:rsidRPr="00000000">
        <w:rPr>
          <w:rFonts w:ascii="Libre Franklin" w:cs="Libre Franklin" w:eastAsia="Libre Franklin" w:hAnsi="Libre Franklin"/>
          <w:b w:val="1"/>
          <w:color w:val="1f497d"/>
          <w:sz w:val="20"/>
          <w:szCs w:val="20"/>
          <w:rtl w:val="0"/>
        </w:rPr>
        <w:t xml:space="preserve">2022</w:t>
      </w:r>
    </w:p>
    <w:p w:rsidR="00000000" w:rsidDel="00000000" w:rsidP="00000000" w:rsidRDefault="00000000" w:rsidRPr="00000000" w14:paraId="00000018">
      <w:pPr>
        <w:tabs>
          <w:tab w:val="right" w:pos="10800"/>
        </w:tabs>
        <w:rPr>
          <w:rFonts w:ascii="Libre Franklin" w:cs="Libre Franklin" w:eastAsia="Libre Franklin" w:hAnsi="Libre Franklin"/>
          <w:color w:val="294433"/>
          <w:sz w:val="20"/>
          <w:szCs w:val="20"/>
        </w:rPr>
      </w:pPr>
      <w:r w:rsidDel="00000000" w:rsidR="00000000" w:rsidRPr="00000000">
        <w:rPr>
          <w:rFonts w:ascii="Libre Franklin" w:cs="Libre Franklin" w:eastAsia="Libre Franklin" w:hAnsi="Libre Franklin"/>
          <w:color w:val="1f497d"/>
          <w:sz w:val="20"/>
          <w:szCs w:val="20"/>
          <w:rtl w:val="0"/>
        </w:rPr>
        <w:t xml:space="preserve">Storyboard Artist</w:t>
      </w:r>
      <w:r w:rsidDel="00000000" w:rsidR="00000000" w:rsidRPr="00000000">
        <w:rPr>
          <w:rtl w:val="0"/>
        </w:rPr>
      </w:r>
    </w:p>
    <w:p w:rsidR="00000000" w:rsidDel="00000000" w:rsidP="00000000" w:rsidRDefault="00000000" w:rsidRPr="00000000" w14:paraId="00000019">
      <w:pPr>
        <w:tabs>
          <w:tab w:val="right" w:pos="7155"/>
        </w:tabs>
        <w:spacing w:after="120" w:before="120" w:lineRule="auto"/>
        <w:ind w:left="170" w:firstLine="0"/>
        <w:jc w:val="both"/>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Create a complete animatic using all boards and keyframes based on original story idea. World build and develop characters to fit desired theme and style. Give and receive constructive feedback with fellow students at all stages of development. </w:t>
      </w:r>
    </w:p>
    <w:p w:rsidR="00000000" w:rsidDel="00000000" w:rsidP="00000000" w:rsidRDefault="00000000" w:rsidRPr="00000000" w14:paraId="0000001A">
      <w:pPr>
        <w:keepNext w:val="1"/>
        <w:tabs>
          <w:tab w:val="right" w:pos="10800"/>
        </w:tabs>
        <w:spacing w:before="360" w:lineRule="auto"/>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Project – “The Horse and His Boy”</w:t>
      </w:r>
      <w:r w:rsidDel="00000000" w:rsidR="00000000" w:rsidRPr="00000000">
        <w:rPr>
          <w:rFonts w:ascii="Libre Franklin" w:cs="Libre Franklin" w:eastAsia="Libre Franklin" w:hAnsi="Libre Franklin"/>
          <w:b w:val="1"/>
          <w:color w:val="294433"/>
          <w:sz w:val="20"/>
          <w:szCs w:val="20"/>
          <w:rtl w:val="0"/>
        </w:rPr>
        <w:tab/>
      </w:r>
      <w:r w:rsidDel="00000000" w:rsidR="00000000" w:rsidRPr="00000000">
        <w:rPr>
          <w:rFonts w:ascii="Libre Franklin" w:cs="Libre Franklin" w:eastAsia="Libre Franklin" w:hAnsi="Libre Franklin"/>
          <w:b w:val="1"/>
          <w:color w:val="1f497d"/>
          <w:sz w:val="20"/>
          <w:szCs w:val="20"/>
          <w:rtl w:val="0"/>
        </w:rPr>
        <w:t xml:space="preserve">2021</w:t>
      </w:r>
    </w:p>
    <w:p w:rsidR="00000000" w:rsidDel="00000000" w:rsidP="00000000" w:rsidRDefault="00000000" w:rsidRPr="00000000" w14:paraId="0000001B">
      <w:pPr>
        <w:tabs>
          <w:tab w:val="right" w:pos="10800"/>
        </w:tabs>
        <w:rPr>
          <w:rFonts w:ascii="Libre Franklin" w:cs="Libre Franklin" w:eastAsia="Libre Franklin" w:hAnsi="Libre Franklin"/>
          <w:color w:val="294433"/>
          <w:sz w:val="20"/>
          <w:szCs w:val="20"/>
        </w:rPr>
      </w:pPr>
      <w:r w:rsidDel="00000000" w:rsidR="00000000" w:rsidRPr="00000000">
        <w:rPr>
          <w:rFonts w:ascii="Libre Franklin" w:cs="Libre Franklin" w:eastAsia="Libre Franklin" w:hAnsi="Libre Franklin"/>
          <w:color w:val="1f497d"/>
          <w:sz w:val="20"/>
          <w:szCs w:val="20"/>
          <w:rtl w:val="0"/>
        </w:rPr>
        <w:t xml:space="preserve">Visual Development Artist</w:t>
      </w:r>
      <w:r w:rsidDel="00000000" w:rsidR="00000000" w:rsidRPr="00000000">
        <w:rPr>
          <w:rtl w:val="0"/>
        </w:rPr>
      </w:r>
    </w:p>
    <w:p w:rsidR="00000000" w:rsidDel="00000000" w:rsidP="00000000" w:rsidRDefault="00000000" w:rsidRPr="00000000" w14:paraId="0000001C">
      <w:pPr>
        <w:tabs>
          <w:tab w:val="right" w:pos="7155"/>
        </w:tabs>
        <w:spacing w:after="120" w:before="120" w:lineRule="auto"/>
        <w:ind w:left="170" w:firstLine="0"/>
        <w:jc w:val="both"/>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Created mood, tone, script notes, and color palette appropriate to storyline for Chapter One of novel by CS Lewis. Build a visual world that best aligned with intended author’s, style, vision and character emotions. Created numerous props, vehicles, interior and exterior environments based on the story requirements. </w:t>
      </w:r>
    </w:p>
    <w:p w:rsidR="00000000" w:rsidDel="00000000" w:rsidP="00000000" w:rsidRDefault="00000000" w:rsidRPr="00000000" w14:paraId="0000001D">
      <w:pPr>
        <w:spacing w:after="240" w:before="480" w:lineRule="auto"/>
        <w:rPr>
          <w:rFonts w:ascii="Century" w:cs="Century" w:eastAsia="Century" w:hAnsi="Century"/>
          <w:b w:val="1"/>
          <w:color w:val="1f497d"/>
          <w:sz w:val="28"/>
          <w:szCs w:val="28"/>
        </w:rPr>
      </w:pPr>
      <w:r w:rsidDel="00000000" w:rsidR="00000000" w:rsidRPr="00000000">
        <w:rPr>
          <w:rFonts w:ascii="Century" w:cs="Century" w:eastAsia="Century" w:hAnsi="Century"/>
          <w:b w:val="1"/>
          <w:color w:val="1f497d"/>
          <w:sz w:val="28"/>
          <w:szCs w:val="28"/>
          <w:rtl w:val="0"/>
        </w:rPr>
        <w:t xml:space="preserve">Freelance Work</w:t>
      </w:r>
    </w:p>
    <w:p w:rsidR="00000000" w:rsidDel="00000000" w:rsidP="00000000" w:rsidRDefault="00000000" w:rsidRPr="00000000" w14:paraId="0000001E">
      <w:pPr>
        <w:tabs>
          <w:tab w:val="right" w:pos="10800"/>
        </w:tabs>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Illustration Artist/Graphic Designer – </w:t>
      </w:r>
      <w:r w:rsidDel="00000000" w:rsidR="00000000" w:rsidRPr="00000000">
        <w:rPr>
          <w:rFonts w:ascii="Libre Franklin" w:cs="Libre Franklin" w:eastAsia="Libre Franklin" w:hAnsi="Libre Franklin"/>
          <w:b w:val="1"/>
          <w:color w:val="1f497d"/>
          <w:sz w:val="16"/>
          <w:szCs w:val="16"/>
          <w:rtl w:val="0"/>
        </w:rPr>
        <w:t xml:space="preserve">Acrylic &amp; Oil Painting, Pen &amp; Ink Drawings, 2D Animations, Logo Design</w:t>
      </w:r>
      <w:r w:rsidDel="00000000" w:rsidR="00000000" w:rsidRPr="00000000">
        <w:rPr>
          <w:rFonts w:ascii="Libre Franklin" w:cs="Libre Franklin" w:eastAsia="Libre Franklin" w:hAnsi="Libre Franklin"/>
          <w:b w:val="1"/>
          <w:color w:val="294433"/>
          <w:sz w:val="20"/>
          <w:szCs w:val="20"/>
          <w:rtl w:val="0"/>
        </w:rPr>
        <w:tab/>
      </w:r>
      <w:r w:rsidDel="00000000" w:rsidR="00000000" w:rsidRPr="00000000">
        <w:rPr>
          <w:rFonts w:ascii="Libre Franklin" w:cs="Libre Franklin" w:eastAsia="Libre Franklin" w:hAnsi="Libre Franklin"/>
          <w:b w:val="1"/>
          <w:color w:val="1f497d"/>
          <w:sz w:val="20"/>
          <w:szCs w:val="20"/>
          <w:rtl w:val="0"/>
        </w:rPr>
        <w:t xml:space="preserve">2014 – Present</w:t>
      </w:r>
    </w:p>
    <w:p w:rsidR="00000000" w:rsidDel="00000000" w:rsidP="00000000" w:rsidRDefault="00000000" w:rsidRPr="00000000" w14:paraId="0000001F">
      <w:pPr>
        <w:tabs>
          <w:tab w:val="right" w:pos="10800"/>
        </w:tabs>
        <w:spacing w:after="120" w:before="120" w:lineRule="auto"/>
        <w:ind w:left="187" w:firstLine="0"/>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sz w:val="20"/>
          <w:szCs w:val="20"/>
          <w:rtl w:val="0"/>
        </w:rPr>
        <w:t xml:space="preserve">Maximize client satisfaction by creating unique pieces based on each client’s time, budget, size, and functionality requirements. Primarily specializing in landscape art and full color illustration.</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40" w:before="480" w:lineRule="auto"/>
        <w:rPr>
          <w:rFonts w:ascii="Century" w:cs="Century" w:eastAsia="Century" w:hAnsi="Century"/>
          <w:b w:val="1"/>
          <w:color w:val="294433"/>
          <w:sz w:val="28"/>
          <w:szCs w:val="28"/>
        </w:rPr>
      </w:pPr>
      <w:r w:rsidDel="00000000" w:rsidR="00000000" w:rsidRPr="00000000">
        <w:rPr>
          <w:rFonts w:ascii="Century" w:cs="Century" w:eastAsia="Century" w:hAnsi="Century"/>
          <w:b w:val="1"/>
          <w:color w:val="1f497d"/>
          <w:sz w:val="28"/>
          <w:szCs w:val="28"/>
          <w:rtl w:val="0"/>
        </w:rPr>
        <w:t xml:space="preserve">Education</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Associate of Arts &amp; Sciences – Fine Art, Art History, Psychology, Natural Sciences, ASL, Accounting, Economics</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187" w:firstLine="0"/>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1f497d"/>
          <w:sz w:val="20"/>
          <w:szCs w:val="20"/>
          <w:rtl w:val="0"/>
        </w:rPr>
        <w:t xml:space="preserve">Santa Rosa Junior College, CA, 2018</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40" w:before="480" w:lineRule="auto"/>
        <w:rPr>
          <w:rFonts w:ascii="Century" w:cs="Century" w:eastAsia="Century" w:hAnsi="Century"/>
          <w:b w:val="1"/>
          <w:color w:val="1f497d"/>
          <w:sz w:val="28"/>
          <w:szCs w:val="28"/>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before="480" w:lineRule="auto"/>
        <w:rPr>
          <w:rFonts w:ascii="Century" w:cs="Century" w:eastAsia="Century" w:hAnsi="Century"/>
          <w:b w:val="1"/>
          <w:color w:val="294433"/>
          <w:sz w:val="28"/>
          <w:szCs w:val="28"/>
        </w:rPr>
      </w:pPr>
      <w:r w:rsidDel="00000000" w:rsidR="00000000" w:rsidRPr="00000000">
        <w:rPr>
          <w:rFonts w:ascii="Century" w:cs="Century" w:eastAsia="Century" w:hAnsi="Century"/>
          <w:b w:val="1"/>
          <w:color w:val="1f497d"/>
          <w:sz w:val="28"/>
          <w:szCs w:val="28"/>
          <w:rtl w:val="0"/>
        </w:rPr>
        <w:t xml:space="preserve">Professional Development</w:t>
      </w:r>
      <w:r w:rsidDel="00000000" w:rsidR="00000000" w:rsidRPr="00000000">
        <w:rPr>
          <w:rtl w:val="0"/>
        </w:rPr>
      </w:r>
    </w:p>
    <w:p w:rsidR="00000000" w:rsidDel="00000000" w:rsidP="00000000" w:rsidRDefault="00000000" w:rsidRPr="00000000" w14:paraId="00000025">
      <w:pPr>
        <w:spacing w:after="60" w:before="60" w:lineRule="auto"/>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Draw21,</w:t>
      </w:r>
      <w:r w:rsidDel="00000000" w:rsidR="00000000" w:rsidRPr="00000000">
        <w:rPr>
          <w:rFonts w:ascii="Libre Franklin" w:cs="Libre Franklin" w:eastAsia="Libre Franklin" w:hAnsi="Libre Franklin"/>
          <w:color w:val="1f497d"/>
          <w:sz w:val="20"/>
          <w:szCs w:val="20"/>
          <w:rtl w:val="0"/>
        </w:rPr>
        <w:t xml:space="preserve"> Online Workshop Collective, 2022</w:t>
      </w:r>
      <w:r w:rsidDel="00000000" w:rsidR="00000000" w:rsidRPr="00000000">
        <w:rPr>
          <w:rtl w:val="0"/>
        </w:rPr>
      </w:r>
    </w:p>
    <w:p w:rsidR="00000000" w:rsidDel="00000000" w:rsidP="00000000" w:rsidRDefault="00000000" w:rsidRPr="00000000" w14:paraId="00000026">
      <w:pPr>
        <w:spacing w:after="60" w:before="60" w:lineRule="auto"/>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Story Xperiential Online Workshop,</w:t>
      </w:r>
      <w:r w:rsidDel="00000000" w:rsidR="00000000" w:rsidRPr="00000000">
        <w:rPr>
          <w:rFonts w:ascii="Libre Franklin" w:cs="Libre Franklin" w:eastAsia="Libre Franklin" w:hAnsi="Libre Franklin"/>
          <w:color w:val="1f497d"/>
          <w:sz w:val="20"/>
          <w:szCs w:val="20"/>
          <w:rtl w:val="0"/>
        </w:rPr>
        <w:t xml:space="preserve"> Pixar Creative Team, 2022</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60" w:before="60" w:lineRule="auto"/>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Online Portfolio Mentorship,</w:t>
      </w:r>
      <w:r w:rsidDel="00000000" w:rsidR="00000000" w:rsidRPr="00000000">
        <w:rPr>
          <w:rFonts w:ascii="Libre Franklin" w:cs="Libre Franklin" w:eastAsia="Libre Franklin" w:hAnsi="Libre Franklin"/>
          <w:color w:val="1f497d"/>
          <w:sz w:val="20"/>
          <w:szCs w:val="20"/>
          <w:rtl w:val="0"/>
        </w:rPr>
        <w:t xml:space="preserve"> Wink Winkler &amp; Travis Blaise, 2021</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60" w:before="60" w:lineRule="auto"/>
        <w:rPr>
          <w:rFonts w:ascii="Libre Franklin" w:cs="Libre Franklin" w:eastAsia="Libre Franklin" w:hAnsi="Libre Franklin"/>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Academic Figure Drawing Intensive, </w:t>
      </w:r>
      <w:r w:rsidDel="00000000" w:rsidR="00000000" w:rsidRPr="00000000">
        <w:rPr>
          <w:rFonts w:ascii="Libre Franklin" w:cs="Libre Franklin" w:eastAsia="Libre Franklin" w:hAnsi="Libre Franklin"/>
          <w:color w:val="1f497d"/>
          <w:sz w:val="20"/>
          <w:szCs w:val="20"/>
          <w:rtl w:val="0"/>
        </w:rPr>
        <w:t xml:space="preserve">Florence Academy, 2018</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60" w:before="60" w:lineRule="auto"/>
        <w:rPr>
          <w:rFonts w:ascii="Libre Franklin" w:cs="Libre Franklin" w:eastAsia="Libre Franklin" w:hAnsi="Libre Franklin"/>
          <w:color w:val="1f497d"/>
          <w:sz w:val="20"/>
          <w:szCs w:val="20"/>
        </w:rPr>
      </w:pPr>
      <w:r w:rsidDel="00000000" w:rsidR="00000000" w:rsidRPr="00000000">
        <w:rPr>
          <w:rtl w:val="0"/>
        </w:rPr>
      </w:r>
    </w:p>
    <w:p w:rsidR="00000000" w:rsidDel="00000000" w:rsidP="00000000" w:rsidRDefault="00000000" w:rsidRPr="00000000" w14:paraId="0000002A">
      <w:pPr>
        <w:pStyle w:val="Subtitle"/>
        <w:spacing w:line="276" w:lineRule="auto"/>
        <w:rPr>
          <w:b w:val="1"/>
          <w:color w:val="294433"/>
          <w:sz w:val="28"/>
          <w:szCs w:val="28"/>
        </w:rPr>
      </w:pPr>
      <w:bookmarkStart w:colFirst="0" w:colLast="0" w:name="_heading=h.panmjje2la3e" w:id="2"/>
      <w:bookmarkEnd w:id="2"/>
      <w:r w:rsidDel="00000000" w:rsidR="00000000" w:rsidRPr="00000000">
        <w:rPr>
          <w:b w:val="1"/>
          <w:sz w:val="28"/>
          <w:szCs w:val="28"/>
          <w:rtl w:val="0"/>
        </w:rPr>
        <w:t xml:space="preserve">Hobbies &amp; Personal Interests</w:t>
      </w:r>
      <w:r w:rsidDel="00000000" w:rsidR="00000000" w:rsidRPr="00000000">
        <w:rPr>
          <w:rtl w:val="0"/>
        </w:rPr>
      </w:r>
    </w:p>
    <w:p w:rsidR="00000000" w:rsidDel="00000000" w:rsidP="00000000" w:rsidRDefault="00000000" w:rsidRPr="00000000" w14:paraId="0000002B">
      <w:pPr>
        <w:numPr>
          <w:ilvl w:val="0"/>
          <w:numId w:val="2"/>
        </w:numPr>
        <w:spacing w:before="60" w:line="259" w:lineRule="auto"/>
        <w:ind w:left="720" w:hanging="360"/>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Ballroom Dance</w:t>
      </w:r>
    </w:p>
    <w:p w:rsidR="00000000" w:rsidDel="00000000" w:rsidP="00000000" w:rsidRDefault="00000000" w:rsidRPr="00000000" w14:paraId="0000002C">
      <w:pPr>
        <w:numPr>
          <w:ilvl w:val="0"/>
          <w:numId w:val="2"/>
        </w:numPr>
        <w:spacing w:line="259" w:lineRule="auto"/>
        <w:ind w:left="720" w:hanging="360"/>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Astronomy</w:t>
      </w:r>
    </w:p>
    <w:p w:rsidR="00000000" w:rsidDel="00000000" w:rsidP="00000000" w:rsidRDefault="00000000" w:rsidRPr="00000000" w14:paraId="0000002D">
      <w:pPr>
        <w:numPr>
          <w:ilvl w:val="0"/>
          <w:numId w:val="2"/>
        </w:numPr>
        <w:spacing w:line="259" w:lineRule="auto"/>
        <w:ind w:left="720" w:hanging="360"/>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Travel (have visited 13 countries and lived in 5)</w:t>
      </w:r>
    </w:p>
    <w:p w:rsidR="00000000" w:rsidDel="00000000" w:rsidP="00000000" w:rsidRDefault="00000000" w:rsidRPr="00000000" w14:paraId="0000002E">
      <w:pPr>
        <w:numPr>
          <w:ilvl w:val="0"/>
          <w:numId w:val="2"/>
        </w:numPr>
        <w:spacing w:after="60" w:line="259" w:lineRule="auto"/>
        <w:ind w:left="720" w:hanging="360"/>
        <w:rPr>
          <w:rFonts w:ascii="Libre Franklin" w:cs="Libre Franklin" w:eastAsia="Libre Franklin" w:hAnsi="Libre Franklin"/>
          <w:b w:val="1"/>
          <w:color w:val="1f497d"/>
          <w:sz w:val="20"/>
          <w:szCs w:val="20"/>
        </w:rPr>
      </w:pPr>
      <w:r w:rsidDel="00000000" w:rsidR="00000000" w:rsidRPr="00000000">
        <w:rPr>
          <w:rFonts w:ascii="Libre Franklin" w:cs="Libre Franklin" w:eastAsia="Libre Franklin" w:hAnsi="Libre Franklin"/>
          <w:b w:val="1"/>
          <w:color w:val="1f497d"/>
          <w:sz w:val="20"/>
          <w:szCs w:val="20"/>
          <w:rtl w:val="0"/>
        </w:rPr>
        <w:t xml:space="preserve">Multilingual (English, ASL, Hebrew, Italian)</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pos="10800"/>
        </w:tabs>
        <w:spacing w:after="60" w:before="60" w:lineRule="auto"/>
        <w:rPr>
          <w:rFonts w:ascii="Libre Franklin" w:cs="Libre Franklin" w:eastAsia="Libre Franklin" w:hAnsi="Libre Franklin"/>
          <w:b w:val="1"/>
          <w:color w:val="1f497d"/>
          <w:sz w:val="20"/>
          <w:szCs w:val="20"/>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720" w:top="720" w:left="720" w:right="72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tabs>
        <w:tab w:val="center" w:pos="4550"/>
        <w:tab w:val="left" w:pos="5818"/>
      </w:tabs>
      <w:ind w:right="260"/>
      <w:jc w:val="right"/>
      <w:rPr>
        <w:rFonts w:ascii="Century" w:cs="Century" w:eastAsia="Century" w:hAnsi="Century"/>
        <w:color w:val="0f5581"/>
        <w:sz w:val="18"/>
        <w:szCs w:val="18"/>
      </w:rPr>
    </w:pPr>
    <w:r w:rsidDel="00000000" w:rsidR="00000000" w:rsidRPr="00000000">
      <w:rPr>
        <w:rFonts w:ascii="Century" w:cs="Century" w:eastAsia="Century" w:hAnsi="Century"/>
        <w:color w:val="0f5581"/>
        <w:sz w:val="18"/>
        <w:szCs w:val="18"/>
        <w:rtl w:val="0"/>
      </w:rPr>
      <w:t xml:space="preserve">Page </w:t>
    </w:r>
    <w:r w:rsidDel="00000000" w:rsidR="00000000" w:rsidRPr="00000000">
      <w:rPr>
        <w:rFonts w:ascii="Century" w:cs="Century" w:eastAsia="Century" w:hAnsi="Century"/>
        <w:color w:val="0f5581"/>
        <w:sz w:val="18"/>
        <w:szCs w:val="18"/>
      </w:rPr>
      <w:fldChar w:fldCharType="begin"/>
      <w:instrText xml:space="preserve">PAGE</w:instrText>
      <w:fldChar w:fldCharType="separate"/>
      <w:fldChar w:fldCharType="end"/>
    </w:r>
    <w:r w:rsidDel="00000000" w:rsidR="00000000" w:rsidRPr="00000000">
      <w:rPr>
        <w:rFonts w:ascii="Century" w:cs="Century" w:eastAsia="Century" w:hAnsi="Century"/>
        <w:color w:val="0f5581"/>
        <w:sz w:val="18"/>
        <w:szCs w:val="18"/>
        <w:rtl w:val="0"/>
      </w:rPr>
      <w:t xml:space="preserve"> | </w:t>
    </w:r>
    <w:r w:rsidDel="00000000" w:rsidR="00000000" w:rsidRPr="00000000">
      <w:rPr>
        <w:rFonts w:ascii="Century" w:cs="Century" w:eastAsia="Century" w:hAnsi="Century"/>
        <w:color w:val="0f5581"/>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680"/>
        <w:tab w:val="right" w:pos="9360"/>
      </w:tabs>
      <w:rPr>
        <w:rFonts w:ascii="Century" w:cs="Century" w:eastAsia="Century" w:hAnsi="Century"/>
        <w:color w:val="0f558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5" w:hanging="360"/>
      </w:pPr>
      <w:rPr>
        <w:rFonts w:ascii="Noto Sans" w:cs="Noto Sans" w:eastAsia="Noto Sans" w:hAnsi="Noto Sans"/>
        <w:sz w:val="16"/>
        <w:szCs w:val="16"/>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w:cs="Noto Sans" w:eastAsia="Noto Sans" w:hAnsi="Noto Sans"/>
      </w:rPr>
    </w:lvl>
    <w:lvl w:ilvl="3">
      <w:start w:val="1"/>
      <w:numFmt w:val="bullet"/>
      <w:lvlText w:val="●"/>
      <w:lvlJc w:val="left"/>
      <w:pPr>
        <w:ind w:left="2865" w:hanging="360"/>
      </w:pPr>
      <w:rPr>
        <w:rFonts w:ascii="Noto Sans" w:cs="Noto Sans" w:eastAsia="Noto Sans" w:hAnsi="Noto San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w:cs="Noto Sans" w:eastAsia="Noto Sans" w:hAnsi="Noto Sans"/>
      </w:rPr>
    </w:lvl>
    <w:lvl w:ilvl="6">
      <w:start w:val="1"/>
      <w:numFmt w:val="bullet"/>
      <w:lvlText w:val="●"/>
      <w:lvlJc w:val="left"/>
      <w:pPr>
        <w:ind w:left="5025" w:hanging="360"/>
      </w:pPr>
      <w:rPr>
        <w:rFonts w:ascii="Noto Sans" w:cs="Noto Sans" w:eastAsia="Noto Sans" w:hAnsi="Noto San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entury" w:cs="Century" w:eastAsia="Century" w:hAnsi="Century"/>
      <w:b w:val="1"/>
      <w:color w:val="0f558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entury" w:cs="Century" w:eastAsia="Century" w:hAnsi="Century"/>
      <w:b w:val="1"/>
      <w:color w:val="0f558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entury" w:cs="Century" w:eastAsia="Century" w:hAnsi="Century"/>
      <w:b w:val="1"/>
      <w:color w:val="0f5581"/>
      <w:sz w:val="40"/>
      <w:szCs w:val="40"/>
    </w:rPr>
  </w:style>
  <w:style w:type="paragraph" w:styleId="Normal" w:default="1">
    <w:name w:val="Normal"/>
    <w:qFormat w:val="1"/>
    <w:rsid w:val="0056302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Pr>
      <w:rFonts w:ascii="Century" w:cs="Century" w:eastAsia="Century" w:hAnsi="Century"/>
      <w:b w:val="1"/>
      <w:color w:val="0f5581"/>
      <w:sz w:val="40"/>
      <w:szCs w:val="40"/>
    </w:rPr>
  </w:style>
  <w:style w:type="paragraph" w:styleId="Subtitle">
    <w:name w:val="Subtitle"/>
    <w:basedOn w:val="Normal"/>
    <w:next w:val="Normal"/>
    <w:uiPriority w:val="11"/>
    <w:qFormat w:val="1"/>
    <w:pPr>
      <w:spacing w:before="120"/>
    </w:pPr>
    <w:rPr>
      <w:rFonts w:ascii="Century" w:cs="Century" w:eastAsia="Century" w:hAnsi="Century"/>
      <w:color w:val="0f5581"/>
      <w:sz w:val="24"/>
      <w:szCs w:val="24"/>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paragraph" w:styleId="Header">
    <w:name w:val="header"/>
    <w:basedOn w:val="Normal"/>
    <w:link w:val="HeaderChar"/>
    <w:uiPriority w:val="99"/>
    <w:unhideWhenUsed w:val="1"/>
    <w:rsid w:val="003D1C7A"/>
    <w:pPr>
      <w:tabs>
        <w:tab w:val="center" w:pos="4513"/>
        <w:tab w:val="right" w:pos="9026"/>
      </w:tabs>
    </w:pPr>
  </w:style>
  <w:style w:type="character" w:styleId="HeaderChar" w:customStyle="1">
    <w:name w:val="Header Char"/>
    <w:basedOn w:val="DefaultParagraphFont"/>
    <w:link w:val="Header"/>
    <w:uiPriority w:val="99"/>
    <w:rsid w:val="003D1C7A"/>
  </w:style>
  <w:style w:type="paragraph" w:styleId="Footer">
    <w:name w:val="footer"/>
    <w:basedOn w:val="Normal"/>
    <w:link w:val="FooterChar"/>
    <w:uiPriority w:val="99"/>
    <w:unhideWhenUsed w:val="1"/>
    <w:rsid w:val="003D1C7A"/>
    <w:pPr>
      <w:tabs>
        <w:tab w:val="center" w:pos="4513"/>
        <w:tab w:val="right" w:pos="9026"/>
      </w:tabs>
    </w:pPr>
  </w:style>
  <w:style w:type="character" w:styleId="FooterChar" w:customStyle="1">
    <w:name w:val="Footer Char"/>
    <w:basedOn w:val="DefaultParagraphFont"/>
    <w:link w:val="Footer"/>
    <w:uiPriority w:val="99"/>
    <w:rsid w:val="003D1C7A"/>
  </w:style>
  <w:style w:type="character" w:styleId="Hyperlink">
    <w:name w:val="Hyperlink"/>
    <w:basedOn w:val="DefaultParagraphFont"/>
    <w:uiPriority w:val="99"/>
    <w:unhideWhenUsed w:val="1"/>
    <w:rsid w:val="00941D21"/>
    <w:rPr>
      <w:color w:val="0000ff"/>
      <w:u w:val="single"/>
    </w:rPr>
  </w:style>
  <w:style w:type="paragraph" w:styleId="NormalWeb">
    <w:name w:val="Normal (Web)"/>
    <w:basedOn w:val="Normal"/>
    <w:uiPriority w:val="99"/>
    <w:semiHidden w:val="1"/>
    <w:unhideWhenUsed w:val="1"/>
    <w:rsid w:val="00F5640E"/>
    <w:rPr>
      <w:rFonts w:ascii="Times New Roman" w:cs="Times New Roman" w:hAnsi="Times New Roman"/>
      <w:sz w:val="24"/>
      <w:szCs w:val="24"/>
    </w:rPr>
  </w:style>
  <w:style w:type="paragraph" w:styleId="ListParagraph">
    <w:name w:val="List Paragraph"/>
    <w:basedOn w:val="Normal"/>
    <w:uiPriority w:val="34"/>
    <w:qFormat w:val="1"/>
    <w:rsid w:val="00954893"/>
    <w:pPr>
      <w:spacing w:after="160" w:line="259" w:lineRule="auto"/>
      <w:ind w:left="720"/>
      <w:contextualSpacing w:val="1"/>
    </w:pPr>
    <w:rPr>
      <w:rFonts w:cs="Times New Roman"/>
      <w:lang w:eastAsia="en-US"/>
    </w:rPr>
  </w:style>
  <w:style w:type="character" w:styleId="UnresolvedMention">
    <w:name w:val="Unresolved Mention"/>
    <w:basedOn w:val="DefaultParagraphFont"/>
    <w:uiPriority w:val="99"/>
    <w:semiHidden w:val="1"/>
    <w:unhideWhenUsed w:val="1"/>
    <w:rsid w:val="00D5172E"/>
    <w:rPr>
      <w:color w:val="605e5c"/>
      <w:shd w:color="auto" w:fill="e1dfdd" w:val="clear"/>
    </w:rPr>
  </w:style>
  <w:style w:type="character" w:styleId="FollowedHyperlink">
    <w:name w:val="FollowedHyperlink"/>
    <w:basedOn w:val="DefaultParagraphFont"/>
    <w:uiPriority w:val="99"/>
    <w:semiHidden w:val="1"/>
    <w:unhideWhenUsed w:val="1"/>
    <w:rsid w:val="004104EA"/>
    <w:rPr>
      <w:color w:val="800080" w:themeColor="followedHyperlink"/>
      <w:u w:val="single"/>
    </w:rPr>
  </w:style>
  <w:style w:type="paragraph" w:styleId="Subtitle">
    <w:name w:val="Subtitle"/>
    <w:basedOn w:val="Normal"/>
    <w:next w:val="Normal"/>
    <w:pPr>
      <w:spacing w:before="120" w:lineRule="auto"/>
    </w:pPr>
    <w:rPr>
      <w:rFonts w:ascii="Century" w:cs="Century" w:eastAsia="Century" w:hAnsi="Century"/>
      <w:color w:val="0f5581"/>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before="120" w:lineRule="auto"/>
    </w:pPr>
    <w:rPr>
      <w:rFonts w:ascii="Century" w:cs="Century" w:eastAsia="Century" w:hAnsi="Century"/>
      <w:color w:val="0f5581"/>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before="120" w:lineRule="auto"/>
    </w:pPr>
    <w:rPr>
      <w:rFonts w:ascii="Century" w:cs="Century" w:eastAsia="Century" w:hAnsi="Century"/>
      <w:color w:val="0f5581"/>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erikabirkenes.artstatio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umfaXO5EQQNxEK2F1Ei9DOPgrg==">AMUW2mURm95KQy2qgc3Ez0wtu5wUurAtpgHL5rxmMAgzAyMK/t4o2zMsUOrWDZNFYsjE8DnVVdaQppii6bj/8BS7htj8EiMw1RBCsMEtvFelS5oPSUWec561FqEFx37Ni8nNpCV3+ejrhfZESVOHLHvCXmqWo2XhzGBYddpeQwgXTd3PlfpEySk=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2021-12-18T18:47:00Z</dcterms:created>
  <dc:creator>Erika Birkenes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27a3850-2850-457c-8efb-fdd5fa4d27d3_Enabled">
    <vt:lpwstr>True</vt:lpwstr>
  </property>
  <property fmtid="{D5CDD505-2E9C-101B-9397-08002B2CF9AE}" pid="3" name="MSIP_Label_027a3850-2850-457c-8efb-fdd5fa4d27d3_SiteId">
    <vt:lpwstr>7369e6ec-faa6-42fa-bc0e-4f332da5b1db</vt:lpwstr>
  </property>
  <property fmtid="{D5CDD505-2E9C-101B-9397-08002B2CF9AE}" pid="4" name="MSIP_Label_027a3850-2850-457c-8efb-fdd5fa4d27d3_Owner">
    <vt:lpwstr>Kealeboga.Phahlane2@standardbank.co.za</vt:lpwstr>
  </property>
  <property fmtid="{D5CDD505-2E9C-101B-9397-08002B2CF9AE}" pid="5" name="MSIP_Label_027a3850-2850-457c-8efb-fdd5fa4d27d3_SetDate">
    <vt:lpwstr>2021-06-26T08:21:11.6455179Z</vt:lpwstr>
  </property>
  <property fmtid="{D5CDD505-2E9C-101B-9397-08002B2CF9AE}" pid="6" name="MSIP_Label_027a3850-2850-457c-8efb-fdd5fa4d27d3_Name">
    <vt:lpwstr>General (No Protection)</vt:lpwstr>
  </property>
  <property fmtid="{D5CDD505-2E9C-101B-9397-08002B2CF9AE}" pid="7" name="MSIP_Label_027a3850-2850-457c-8efb-fdd5fa4d27d3_Application">
    <vt:lpwstr>Microsoft Azure Information Protection</vt:lpwstr>
  </property>
  <property fmtid="{D5CDD505-2E9C-101B-9397-08002B2CF9AE}" pid="8" name="MSIP_Label_027a3850-2850-457c-8efb-fdd5fa4d27d3_ActionId">
    <vt:lpwstr>9f0c61c3-f02a-4426-9515-69f2372d9eae</vt:lpwstr>
  </property>
  <property fmtid="{D5CDD505-2E9C-101B-9397-08002B2CF9AE}" pid="9" name="MSIP_Label_027a3850-2850-457c-8efb-fdd5fa4d27d3_Extended_MSFT_Method">
    <vt:lpwstr>Automatic</vt:lpwstr>
  </property>
  <property fmtid="{D5CDD505-2E9C-101B-9397-08002B2CF9AE}" pid="10" name="Sensitivity">
    <vt:lpwstr>General (No Protection)</vt:lpwstr>
  </property>
  <property fmtid="{D5CDD505-2E9C-101B-9397-08002B2CF9AE}" pid="11" name="ContentTypeId">
    <vt:lpwstr>0x0101009CCD036F4A25974F9821375F4AA7E2A2</vt:lpwstr>
  </property>
  <property fmtid="{D5CDD505-2E9C-101B-9397-08002B2CF9AE}" pid="12" name="tal_id">
    <vt:lpwstr>d0bd9ecc160650e5e762bb4a6a8d8d9f</vt:lpwstr>
  </property>
  <property fmtid="{D5CDD505-2E9C-101B-9397-08002B2CF9AE}" pid="13" name="app_source">
    <vt:lpwstr>rezbiz</vt:lpwstr>
  </property>
  <property fmtid="{D5CDD505-2E9C-101B-9397-08002B2CF9AE}" pid="14" name="app_id">
    <vt:lpwstr>957932</vt:lpwstr>
  </property>
</Properties>
</file>